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A05AE" w14:textId="77777777" w:rsidR="00DA791A" w:rsidRDefault="00DA791A">
      <w:pPr>
        <w:pStyle w:val="Standard"/>
      </w:pPr>
    </w:p>
    <w:p w14:paraId="63F8A7F2" w14:textId="77777777" w:rsidR="00DA791A" w:rsidRDefault="00000000">
      <w:pPr>
        <w:pStyle w:val="Standard"/>
        <w:rPr>
          <w:lang w:eastAsia="sv-SE"/>
        </w:rPr>
      </w:pPr>
      <w:r>
        <w:rPr>
          <w:lang w:eastAsia="sv-SE"/>
        </w:rPr>
        <w:t xml:space="preserve">  </w:t>
      </w:r>
    </w:p>
    <w:p w14:paraId="554FD08C" w14:textId="77777777" w:rsidR="00DA791A" w:rsidRDefault="00000000">
      <w:pPr>
        <w:pStyle w:val="Standard"/>
        <w:rPr>
          <w:lang w:eastAsia="sv-SE"/>
        </w:rPr>
      </w:pPr>
      <w:r>
        <w:rPr>
          <w:noProof/>
          <w:lang w:eastAsia="sv-SE"/>
        </w:rPr>
        <w:drawing>
          <wp:anchor distT="0" distB="0" distL="114300" distR="123190" simplePos="0" relativeHeight="3" behindDoc="0" locked="0" layoutInCell="1" allowOverlap="1" wp14:anchorId="17080BC9" wp14:editId="2AB8DADD">
            <wp:simplePos x="0" y="0"/>
            <wp:positionH relativeFrom="column">
              <wp:posOffset>990600</wp:posOffset>
            </wp:positionH>
            <wp:positionV relativeFrom="paragraph">
              <wp:posOffset>4445</wp:posOffset>
            </wp:positionV>
            <wp:extent cx="3305810" cy="1486535"/>
            <wp:effectExtent l="0" t="0" r="0" b="0"/>
            <wp:wrapSquare wrapText="bothSides"/>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4"/>
                    <a:srcRect l="-151" t="-335" r="-151" b="-335"/>
                    <a:stretch>
                      <a:fillRect/>
                    </a:stretch>
                  </pic:blipFill>
                  <pic:spPr bwMode="auto">
                    <a:xfrm>
                      <a:off x="0" y="0"/>
                      <a:ext cx="3305810" cy="1486535"/>
                    </a:xfrm>
                    <a:prstGeom prst="rect">
                      <a:avLst/>
                    </a:prstGeom>
                  </pic:spPr>
                </pic:pic>
              </a:graphicData>
            </a:graphic>
          </wp:anchor>
        </w:drawing>
      </w:r>
    </w:p>
    <w:p w14:paraId="72006F56" w14:textId="77777777" w:rsidR="00DA791A" w:rsidRDefault="00DA791A">
      <w:pPr>
        <w:pStyle w:val="Standard"/>
        <w:rPr>
          <w:lang w:eastAsia="sv-SE"/>
        </w:rPr>
      </w:pPr>
    </w:p>
    <w:p w14:paraId="15BC2656" w14:textId="77777777" w:rsidR="00DA791A" w:rsidRDefault="00DA791A">
      <w:pPr>
        <w:pStyle w:val="Standard"/>
        <w:rPr>
          <w:lang w:eastAsia="sv-SE"/>
        </w:rPr>
      </w:pPr>
    </w:p>
    <w:p w14:paraId="6E1780E3" w14:textId="77777777" w:rsidR="00DA791A" w:rsidRDefault="00DA791A">
      <w:pPr>
        <w:pStyle w:val="Standard"/>
        <w:rPr>
          <w:lang w:eastAsia="sv-SE"/>
        </w:rPr>
      </w:pPr>
    </w:p>
    <w:p w14:paraId="16B887E4" w14:textId="77777777" w:rsidR="00DA791A" w:rsidRDefault="00DA791A">
      <w:pPr>
        <w:pStyle w:val="Standard"/>
        <w:rPr>
          <w:lang w:eastAsia="sv-SE"/>
        </w:rPr>
      </w:pPr>
    </w:p>
    <w:p w14:paraId="40420062" w14:textId="77777777" w:rsidR="00DA791A" w:rsidRDefault="00DA791A">
      <w:pPr>
        <w:pStyle w:val="Standard"/>
        <w:rPr>
          <w:lang w:eastAsia="sv-SE"/>
        </w:rPr>
      </w:pPr>
    </w:p>
    <w:p w14:paraId="3F157F2D" w14:textId="77777777" w:rsidR="00DA791A" w:rsidRDefault="00DA791A">
      <w:pPr>
        <w:pStyle w:val="Standard"/>
        <w:jc w:val="center"/>
        <w:rPr>
          <w:rFonts w:ascii="Monotype Corsiva" w:hAnsi="Monotype Corsiva" w:cs="Monotype Corsiva"/>
          <w:b/>
          <w:color w:val="0000FF"/>
          <w:sz w:val="72"/>
          <w:szCs w:val="72"/>
          <w:lang w:eastAsia="sv-SE"/>
        </w:rPr>
      </w:pPr>
    </w:p>
    <w:p w14:paraId="36BCB771" w14:textId="77777777" w:rsidR="00DA791A" w:rsidRDefault="00DA791A">
      <w:pPr>
        <w:pStyle w:val="Standard"/>
        <w:jc w:val="center"/>
        <w:rPr>
          <w:rFonts w:ascii="Monotype Corsiva" w:hAnsi="Monotype Corsiva" w:cs="Monotype Corsiva"/>
          <w:b/>
          <w:color w:val="0000FF"/>
          <w:sz w:val="72"/>
          <w:szCs w:val="72"/>
          <w:lang w:eastAsia="sv-SE"/>
        </w:rPr>
      </w:pPr>
    </w:p>
    <w:p w14:paraId="00D63894" w14:textId="77777777" w:rsidR="00DA791A" w:rsidRDefault="00000000">
      <w:pPr>
        <w:pStyle w:val="Standard"/>
        <w:jc w:val="center"/>
        <w:rPr>
          <w:sz w:val="80"/>
          <w:szCs w:val="80"/>
        </w:rPr>
      </w:pPr>
      <w:r>
        <w:rPr>
          <w:rFonts w:ascii="Monotype Corsiva" w:hAnsi="Monotype Corsiva" w:cs="Monotype Corsiva"/>
          <w:b/>
          <w:color w:val="0000FF"/>
          <w:sz w:val="80"/>
          <w:szCs w:val="80"/>
        </w:rPr>
        <w:t>Verksamhetsberättelse</w:t>
      </w:r>
    </w:p>
    <w:p w14:paraId="35454707" w14:textId="77777777" w:rsidR="00DA791A" w:rsidRDefault="00000000">
      <w:pPr>
        <w:pStyle w:val="Standard"/>
        <w:jc w:val="center"/>
      </w:pPr>
      <w:r>
        <w:rPr>
          <w:rFonts w:ascii="Monotype Corsiva" w:hAnsi="Monotype Corsiva" w:cs="Monotype Corsiva"/>
          <w:b/>
          <w:color w:val="0000FF"/>
          <w:sz w:val="90"/>
          <w:szCs w:val="90"/>
        </w:rPr>
        <w:t>2022</w:t>
      </w:r>
    </w:p>
    <w:p w14:paraId="3DC2B967" w14:textId="77777777" w:rsidR="00DA791A" w:rsidRDefault="00DA791A">
      <w:pPr>
        <w:pStyle w:val="Standard"/>
        <w:jc w:val="center"/>
        <w:rPr>
          <w:rFonts w:ascii="Monotype Corsiva" w:hAnsi="Monotype Corsiva" w:cs="Monotype Corsiva"/>
          <w:b/>
          <w:color w:val="0000FF"/>
          <w:sz w:val="90"/>
          <w:szCs w:val="90"/>
        </w:rPr>
      </w:pPr>
    </w:p>
    <w:p w14:paraId="724F6BEF" w14:textId="77777777" w:rsidR="00DA791A" w:rsidRDefault="00DA791A">
      <w:pPr>
        <w:pStyle w:val="Standard"/>
        <w:jc w:val="center"/>
        <w:rPr>
          <w:rFonts w:ascii="Monotype Corsiva" w:hAnsi="Monotype Corsiva" w:cs="Monotype Corsiva"/>
          <w:sz w:val="48"/>
          <w:szCs w:val="48"/>
        </w:rPr>
      </w:pPr>
    </w:p>
    <w:p w14:paraId="6BECAB4E" w14:textId="77777777" w:rsidR="00DA791A" w:rsidRDefault="00000000">
      <w:pPr>
        <w:pStyle w:val="Standard"/>
        <w:jc w:val="center"/>
        <w:rPr>
          <w:rFonts w:ascii="Monotype Corsiva" w:hAnsi="Monotype Corsiva" w:cs="Monotype Corsiva"/>
          <w:sz w:val="48"/>
          <w:szCs w:val="48"/>
        </w:rPr>
      </w:pPr>
      <w:r>
        <w:rPr>
          <w:rFonts w:ascii="Monotype Corsiva" w:hAnsi="Monotype Corsiva" w:cs="Monotype Corsiva"/>
          <w:sz w:val="48"/>
          <w:szCs w:val="48"/>
        </w:rPr>
        <w:t>Värmländsk ordlista</w:t>
      </w:r>
    </w:p>
    <w:p w14:paraId="7174B65C" w14:textId="77777777" w:rsidR="00DA791A" w:rsidRDefault="00000000">
      <w:pPr>
        <w:pStyle w:val="Standard"/>
        <w:jc w:val="center"/>
        <w:rPr>
          <w:rFonts w:ascii="Monotype Corsiva" w:hAnsi="Monotype Corsiva" w:cs="Monotype Corsiva"/>
          <w:sz w:val="48"/>
          <w:szCs w:val="48"/>
        </w:rPr>
      </w:pPr>
      <w:r>
        <w:rPr>
          <w:rFonts w:ascii="Monotype Corsiva" w:hAnsi="Monotype Corsiva" w:cs="Monotype Corsiva"/>
          <w:sz w:val="48"/>
          <w:szCs w:val="48"/>
        </w:rPr>
        <w:object w:dxaOrig="8550" w:dyaOrig="6238" w14:anchorId="10B116A5">
          <v:shape id="ole_rId3" o:spid="_x0000_i1025" style="width:314.25pt;height:229.5pt" coordsize="" o:spt="100" adj="0,,0" path="" stroked="f">
            <v:stroke joinstyle="miter"/>
            <v:imagedata r:id="rId5" o:title=""/>
            <v:formulas/>
            <v:path o:connecttype="segments"/>
          </v:shape>
          <o:OLEObject Type="Embed" ProgID="Excel.Sheet.12" ShapeID="ole_rId3" DrawAspect="Content" ObjectID="_1735209725" r:id="rId6"/>
        </w:object>
      </w:r>
    </w:p>
    <w:p w14:paraId="2584DE56" w14:textId="77777777" w:rsidR="00DA791A" w:rsidRDefault="00DA791A">
      <w:pPr>
        <w:pStyle w:val="Standard"/>
        <w:jc w:val="center"/>
        <w:rPr>
          <w:rFonts w:ascii="Monotype Corsiva" w:hAnsi="Monotype Corsiva" w:cs="Monotype Corsiva"/>
          <w:sz w:val="48"/>
          <w:szCs w:val="48"/>
        </w:rPr>
      </w:pPr>
    </w:p>
    <w:p w14:paraId="755246E8" w14:textId="77777777" w:rsidR="00DA791A" w:rsidRDefault="00DA791A">
      <w:pPr>
        <w:pStyle w:val="Standard"/>
        <w:jc w:val="center"/>
        <w:rPr>
          <w:rFonts w:ascii="Monotype Corsiva" w:hAnsi="Monotype Corsiva" w:cs="Monotype Corsiva"/>
          <w:sz w:val="48"/>
          <w:szCs w:val="48"/>
        </w:rPr>
      </w:pPr>
    </w:p>
    <w:p w14:paraId="70771EED" w14:textId="77777777" w:rsidR="00DA791A" w:rsidRDefault="00DA791A">
      <w:pPr>
        <w:pStyle w:val="Standard"/>
        <w:jc w:val="center"/>
        <w:rPr>
          <w:rFonts w:ascii="Monotype Corsiva" w:hAnsi="Monotype Corsiva" w:cs="Monotype Corsiva"/>
          <w:sz w:val="48"/>
          <w:szCs w:val="48"/>
        </w:rPr>
      </w:pPr>
    </w:p>
    <w:p w14:paraId="24EA52A0" w14:textId="77777777" w:rsidR="00DA791A" w:rsidRDefault="00DA791A">
      <w:pPr>
        <w:pStyle w:val="Standard"/>
        <w:rPr>
          <w:rFonts w:ascii="Calibri" w:eastAsia="Calibri" w:hAnsi="Calibri" w:cs="Calibri"/>
          <w:b/>
          <w:color w:val="0000FF"/>
          <w:sz w:val="32"/>
          <w:szCs w:val="32"/>
        </w:rPr>
      </w:pPr>
    </w:p>
    <w:p w14:paraId="4C708696" w14:textId="77777777" w:rsidR="00DA791A" w:rsidRDefault="00DA791A">
      <w:pPr>
        <w:pStyle w:val="Standard"/>
        <w:rPr>
          <w:rFonts w:ascii="Calibri" w:eastAsia="Calibri" w:hAnsi="Calibri" w:cs="Calibri"/>
          <w:b/>
          <w:color w:val="0000FF"/>
          <w:sz w:val="32"/>
          <w:szCs w:val="32"/>
        </w:rPr>
      </w:pPr>
    </w:p>
    <w:p w14:paraId="13E806C1" w14:textId="77777777" w:rsidR="00DA791A" w:rsidRDefault="00DA791A">
      <w:pPr>
        <w:pStyle w:val="Standard"/>
        <w:rPr>
          <w:rFonts w:ascii="Calibri" w:eastAsia="Calibri" w:hAnsi="Calibri" w:cs="Calibri"/>
          <w:b/>
          <w:color w:val="0000FF"/>
          <w:sz w:val="32"/>
          <w:szCs w:val="32"/>
        </w:rPr>
      </w:pPr>
    </w:p>
    <w:p w14:paraId="6E0C6E2E" w14:textId="77777777" w:rsidR="00DA791A" w:rsidRDefault="00000000">
      <w:pPr>
        <w:pStyle w:val="Standard"/>
        <w:rPr>
          <w:rFonts w:ascii="Calibri" w:eastAsia="Calibri" w:hAnsi="Calibri" w:cs="Calibri"/>
          <w:b/>
          <w:color w:val="0000FF"/>
          <w:sz w:val="32"/>
          <w:szCs w:val="32"/>
        </w:rPr>
      </w:pPr>
      <w:r>
        <w:rPr>
          <w:rFonts w:ascii="Calibri" w:eastAsia="Calibri" w:hAnsi="Calibri" w:cs="Calibri"/>
          <w:b/>
          <w:noProof/>
          <w:color w:val="0000FF"/>
          <w:sz w:val="32"/>
          <w:szCs w:val="32"/>
        </w:rPr>
        <w:lastRenderedPageBreak/>
        <w:drawing>
          <wp:anchor distT="0" distB="0" distL="114300" distR="114300" simplePos="0" relativeHeight="4" behindDoc="0" locked="0" layoutInCell="1" allowOverlap="1" wp14:anchorId="74BE80EB" wp14:editId="4B64B46D">
            <wp:simplePos x="0" y="0"/>
            <wp:positionH relativeFrom="column">
              <wp:posOffset>-337185</wp:posOffset>
            </wp:positionH>
            <wp:positionV relativeFrom="paragraph">
              <wp:posOffset>26035</wp:posOffset>
            </wp:positionV>
            <wp:extent cx="1416050" cy="634365"/>
            <wp:effectExtent l="0" t="0" r="0" b="0"/>
            <wp:wrapSquare wrapText="bothSides"/>
            <wp:docPr id="2"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pic:cNvPicPr>
                      <a:picLocks noChangeAspect="1" noChangeArrowheads="1"/>
                    </pic:cNvPicPr>
                  </pic:nvPicPr>
                  <pic:blipFill>
                    <a:blip r:embed="rId4"/>
                    <a:srcRect l="-151" t="-335" r="-151" b="-335"/>
                    <a:stretch>
                      <a:fillRect/>
                    </a:stretch>
                  </pic:blipFill>
                  <pic:spPr bwMode="auto">
                    <a:xfrm>
                      <a:off x="0" y="0"/>
                      <a:ext cx="1416050" cy="634365"/>
                    </a:xfrm>
                    <a:prstGeom prst="rect">
                      <a:avLst/>
                    </a:prstGeom>
                  </pic:spPr>
                </pic:pic>
              </a:graphicData>
            </a:graphic>
          </wp:anchor>
        </w:drawing>
      </w:r>
    </w:p>
    <w:p w14:paraId="6DEBBC31" w14:textId="77777777" w:rsidR="00DA791A" w:rsidRDefault="00000000">
      <w:pPr>
        <w:pStyle w:val="Standard"/>
        <w:rPr>
          <w:rFonts w:ascii="Calibri" w:eastAsia="Calibri" w:hAnsi="Calibri" w:cs="Calibri"/>
          <w:b/>
          <w:sz w:val="32"/>
          <w:szCs w:val="32"/>
        </w:rPr>
      </w:pPr>
      <w:r>
        <w:rPr>
          <w:rFonts w:ascii="Calibri" w:eastAsia="Calibri" w:hAnsi="Calibri" w:cs="Calibri"/>
          <w:b/>
          <w:sz w:val="32"/>
          <w:szCs w:val="32"/>
        </w:rPr>
        <w:t xml:space="preserve">              </w:t>
      </w:r>
    </w:p>
    <w:p w14:paraId="079F89C8" w14:textId="77777777" w:rsidR="00DA791A" w:rsidRDefault="00000000">
      <w:pPr>
        <w:pStyle w:val="Standard"/>
        <w:rPr>
          <w:rFonts w:ascii="Calibri" w:eastAsia="Calibri" w:hAnsi="Calibri" w:cs="Calibri"/>
          <w:b/>
          <w:sz w:val="32"/>
          <w:szCs w:val="32"/>
        </w:rPr>
      </w:pPr>
      <w:r>
        <w:rPr>
          <w:rFonts w:ascii="Calibri" w:eastAsia="Calibri" w:hAnsi="Calibri" w:cs="Calibri"/>
          <w:b/>
          <w:sz w:val="32"/>
          <w:szCs w:val="32"/>
        </w:rPr>
        <w:t xml:space="preserve"> </w:t>
      </w:r>
    </w:p>
    <w:p w14:paraId="0E757961" w14:textId="77777777" w:rsidR="00DA791A" w:rsidRDefault="00DA791A">
      <w:pPr>
        <w:pStyle w:val="Standard"/>
        <w:rPr>
          <w:rFonts w:ascii="Calibri" w:eastAsia="Calibri" w:hAnsi="Calibri" w:cs="Calibri"/>
          <w:b/>
          <w:sz w:val="32"/>
          <w:szCs w:val="32"/>
        </w:rPr>
      </w:pPr>
    </w:p>
    <w:p w14:paraId="4BBE28CC" w14:textId="77777777" w:rsidR="00DA791A" w:rsidRDefault="00000000">
      <w:pPr>
        <w:pStyle w:val="Standard"/>
      </w:pPr>
      <w:r>
        <w:rPr>
          <w:rFonts w:ascii="Calibri" w:hAnsi="Calibri" w:cs="Calibri"/>
          <w:b/>
          <w:sz w:val="32"/>
          <w:szCs w:val="32"/>
        </w:rPr>
        <w:t>Styrelsen under verksamhetsåret 2022</w:t>
      </w:r>
    </w:p>
    <w:p w14:paraId="592FFA8A" w14:textId="77777777" w:rsidR="00DA791A" w:rsidRDefault="00DA791A">
      <w:pPr>
        <w:pStyle w:val="Standard"/>
      </w:pPr>
    </w:p>
    <w:p w14:paraId="20AB7792" w14:textId="77777777" w:rsidR="00DA791A" w:rsidRDefault="00000000">
      <w:pPr>
        <w:pStyle w:val="Standard"/>
      </w:pPr>
      <w:r>
        <w:t xml:space="preserve">Ulla Sjöberg    </w:t>
      </w:r>
      <w:r>
        <w:tab/>
      </w:r>
      <w:r>
        <w:tab/>
        <w:t>ordförande</w:t>
      </w:r>
    </w:p>
    <w:p w14:paraId="6D16E40B" w14:textId="77777777" w:rsidR="00DA791A" w:rsidRDefault="00000000">
      <w:pPr>
        <w:pStyle w:val="Standard"/>
      </w:pPr>
      <w:r>
        <w:t>Tommy Thörnqvist</w:t>
      </w:r>
      <w:r>
        <w:tab/>
      </w:r>
      <w:r>
        <w:tab/>
        <w:t>kassör</w:t>
      </w:r>
    </w:p>
    <w:p w14:paraId="22376931" w14:textId="77777777" w:rsidR="00DA791A" w:rsidRDefault="00000000">
      <w:pPr>
        <w:pStyle w:val="Standard"/>
      </w:pPr>
      <w:r>
        <w:t>Ingela Sjöblom</w:t>
      </w:r>
      <w:r>
        <w:tab/>
      </w:r>
      <w:r>
        <w:tab/>
        <w:t>sekreterare</w:t>
      </w:r>
    </w:p>
    <w:p w14:paraId="42CB458E" w14:textId="77777777" w:rsidR="00DA791A" w:rsidRDefault="00000000">
      <w:pPr>
        <w:pStyle w:val="Standard"/>
      </w:pPr>
      <w:r>
        <w:t>Ing-Marie Haraldsson</w:t>
      </w:r>
      <w:r>
        <w:tab/>
      </w:r>
      <w:r>
        <w:tab/>
        <w:t>ledamot</w:t>
      </w:r>
    </w:p>
    <w:p w14:paraId="0B3840BD" w14:textId="77777777" w:rsidR="00DA791A" w:rsidRDefault="00000000">
      <w:pPr>
        <w:pStyle w:val="Standard"/>
      </w:pPr>
      <w:r>
        <w:t>Bengt Albinsson</w:t>
      </w:r>
      <w:r>
        <w:tab/>
      </w:r>
      <w:r>
        <w:tab/>
        <w:t>ledamot</w:t>
      </w:r>
    </w:p>
    <w:p w14:paraId="08185892" w14:textId="77777777" w:rsidR="00DA791A" w:rsidRDefault="00000000">
      <w:pPr>
        <w:pStyle w:val="Standard"/>
      </w:pPr>
      <w:r>
        <w:t>John Gunnarsson</w:t>
      </w:r>
      <w:r>
        <w:tab/>
      </w:r>
      <w:r>
        <w:tab/>
        <w:t>ledamot</w:t>
      </w:r>
    </w:p>
    <w:p w14:paraId="290A9E93" w14:textId="77777777" w:rsidR="00DA791A" w:rsidRDefault="00000000">
      <w:pPr>
        <w:pStyle w:val="Standard"/>
      </w:pPr>
      <w:r>
        <w:t>Håkan Bengtsson</w:t>
      </w:r>
      <w:r>
        <w:tab/>
      </w:r>
      <w:r>
        <w:tab/>
        <w:t>ledamot</w:t>
      </w:r>
    </w:p>
    <w:p w14:paraId="17723676" w14:textId="77777777" w:rsidR="00DA791A" w:rsidRDefault="00DA791A">
      <w:pPr>
        <w:pStyle w:val="Standard"/>
      </w:pPr>
    </w:p>
    <w:p w14:paraId="13A0042B" w14:textId="77777777" w:rsidR="00DA791A" w:rsidRDefault="00000000">
      <w:pPr>
        <w:pStyle w:val="Standard"/>
      </w:pPr>
      <w:r>
        <w:t>Ersättare</w:t>
      </w:r>
    </w:p>
    <w:p w14:paraId="7CCC9B0B" w14:textId="1A931E31" w:rsidR="00DA791A" w:rsidRDefault="00000000">
      <w:pPr>
        <w:pStyle w:val="Standard"/>
      </w:pPr>
      <w:r>
        <w:t>Vivianne Storm,</w:t>
      </w:r>
      <w:r w:rsidR="00BE0E27">
        <w:t xml:space="preserve"> </w:t>
      </w:r>
      <w:r>
        <w:t>och Lisbeth Hjortsberg.</w:t>
      </w:r>
    </w:p>
    <w:p w14:paraId="5064E264" w14:textId="77777777" w:rsidR="00DA791A" w:rsidRDefault="00DA791A">
      <w:pPr>
        <w:pStyle w:val="Standard"/>
      </w:pPr>
    </w:p>
    <w:p w14:paraId="494DF7A9" w14:textId="77777777" w:rsidR="00DA791A" w:rsidRDefault="00000000">
      <w:pPr>
        <w:pStyle w:val="Standard"/>
      </w:pPr>
      <w:r>
        <w:t>Revisorer</w:t>
      </w:r>
    </w:p>
    <w:p w14:paraId="4F22E65C" w14:textId="77777777" w:rsidR="00DA791A" w:rsidRDefault="00000000">
      <w:pPr>
        <w:pStyle w:val="Standard"/>
      </w:pPr>
      <w:r>
        <w:t>Stig Malmgren och Carina Persson med Monica Sundberg och</w:t>
      </w:r>
    </w:p>
    <w:p w14:paraId="08EC3AB5" w14:textId="77777777" w:rsidR="00DA791A" w:rsidRDefault="00000000">
      <w:pPr>
        <w:pStyle w:val="Standard"/>
      </w:pPr>
      <w:r>
        <w:t>Leif Petersson som ersättare.</w:t>
      </w:r>
    </w:p>
    <w:p w14:paraId="6994D8B7" w14:textId="77777777" w:rsidR="00DA791A" w:rsidRDefault="00DA791A">
      <w:pPr>
        <w:pStyle w:val="Standard"/>
      </w:pPr>
    </w:p>
    <w:p w14:paraId="0E4ACFB5" w14:textId="77777777" w:rsidR="00DA791A" w:rsidRDefault="00000000">
      <w:pPr>
        <w:pStyle w:val="Standard"/>
      </w:pPr>
      <w:r>
        <w:t>Valberedningen</w:t>
      </w:r>
    </w:p>
    <w:p w14:paraId="670F0375" w14:textId="77777777" w:rsidR="00DA791A" w:rsidRDefault="00000000">
      <w:pPr>
        <w:pStyle w:val="Standard"/>
      </w:pPr>
      <w:r>
        <w:t>Klaes Lindau (sammankallande), Lena Spångberg och Elisabeth Östberg.</w:t>
      </w:r>
    </w:p>
    <w:p w14:paraId="46047BE4" w14:textId="77777777" w:rsidR="00DA791A" w:rsidRDefault="00DA791A">
      <w:pPr>
        <w:pStyle w:val="Standard"/>
      </w:pPr>
    </w:p>
    <w:p w14:paraId="3511B23F" w14:textId="77777777" w:rsidR="00DA791A" w:rsidRDefault="00000000">
      <w:pPr>
        <w:pStyle w:val="Standard"/>
      </w:pPr>
      <w:r>
        <w:t>Möten</w:t>
      </w:r>
    </w:p>
    <w:p w14:paraId="02EFDB41" w14:textId="77777777" w:rsidR="00DA791A" w:rsidRDefault="00000000">
      <w:pPr>
        <w:pStyle w:val="Standard"/>
      </w:pPr>
      <w:r>
        <w:t>Styrelsen har haft 5 protokollförda möten under året.</w:t>
      </w:r>
    </w:p>
    <w:p w14:paraId="46BB0136" w14:textId="77777777" w:rsidR="00DA791A" w:rsidRDefault="00DA791A">
      <w:pPr>
        <w:pStyle w:val="Standard"/>
      </w:pPr>
    </w:p>
    <w:p w14:paraId="0F2A6218" w14:textId="77777777" w:rsidR="00DA791A" w:rsidRDefault="00000000">
      <w:pPr>
        <w:pStyle w:val="Standard"/>
      </w:pPr>
      <w:r>
        <w:t>Medlemmar</w:t>
      </w:r>
    </w:p>
    <w:p w14:paraId="6801E54B" w14:textId="30CE4D30" w:rsidR="00DA791A" w:rsidRDefault="00000000">
      <w:pPr>
        <w:pStyle w:val="Standard"/>
      </w:pPr>
      <w:r>
        <w:t>Antal medlemmar per den 31 december 2022 var 124 (varav 24 anhöriga).</w:t>
      </w:r>
    </w:p>
    <w:p w14:paraId="2BC65F64" w14:textId="5F832185" w:rsidR="00DA791A" w:rsidRDefault="00000000">
      <w:pPr>
        <w:pStyle w:val="Standard"/>
      </w:pPr>
      <w:r>
        <w:t>En minskning med 5</w:t>
      </w:r>
      <w:r w:rsidR="0072303B">
        <w:t xml:space="preserve"> </w:t>
      </w:r>
      <w:r>
        <w:t>jämfört med föregående år.</w:t>
      </w:r>
    </w:p>
    <w:p w14:paraId="74463D71" w14:textId="1002F96C" w:rsidR="00DA791A" w:rsidRDefault="00000000">
      <w:pPr>
        <w:pStyle w:val="Standard"/>
      </w:pPr>
      <w:r>
        <w:t>Under året har tillkommit 6 nya medlemmar och 11 har avslutat sitt</w:t>
      </w:r>
    </w:p>
    <w:p w14:paraId="45B00825" w14:textId="77777777" w:rsidR="00DA791A" w:rsidRDefault="00000000">
      <w:pPr>
        <w:pStyle w:val="Standard"/>
      </w:pPr>
      <w:r>
        <w:t>medlemskap.</w:t>
      </w:r>
    </w:p>
    <w:p w14:paraId="0D354318" w14:textId="77777777" w:rsidR="00DA791A" w:rsidRDefault="00DA791A">
      <w:pPr>
        <w:pStyle w:val="Standard"/>
      </w:pPr>
    </w:p>
    <w:p w14:paraId="4F5BA66A" w14:textId="77777777" w:rsidR="00DA791A" w:rsidRDefault="00000000">
      <w:pPr>
        <w:pStyle w:val="Standard"/>
      </w:pPr>
      <w:r>
        <w:t>Årsmötet hölls den 22 februari.</w:t>
      </w:r>
    </w:p>
    <w:p w14:paraId="627DF44B" w14:textId="25429A99" w:rsidR="00DA791A" w:rsidRDefault="00000000">
      <w:pPr>
        <w:pStyle w:val="Standard"/>
      </w:pPr>
      <w:r>
        <w:t>Fakta om årsmötet redovisas på följande sida!</w:t>
      </w:r>
    </w:p>
    <w:p w14:paraId="1511D563" w14:textId="77777777" w:rsidR="00DA791A" w:rsidRDefault="00DA791A">
      <w:pPr>
        <w:pStyle w:val="Standard"/>
      </w:pPr>
    </w:p>
    <w:p w14:paraId="6833FF45" w14:textId="77777777" w:rsidR="00DA791A" w:rsidRDefault="00DA791A">
      <w:pPr>
        <w:pStyle w:val="Standard"/>
      </w:pPr>
    </w:p>
    <w:p w14:paraId="2DD4DEC5" w14:textId="77777777" w:rsidR="00DA791A" w:rsidRDefault="00000000">
      <w:pPr>
        <w:pStyle w:val="Standard"/>
      </w:pPr>
      <w:r>
        <w:t>Karlstad den 31 januari 2023</w:t>
      </w:r>
    </w:p>
    <w:p w14:paraId="5A730A33" w14:textId="77777777" w:rsidR="00DA791A" w:rsidRDefault="00DA791A">
      <w:pPr>
        <w:pStyle w:val="Standard"/>
      </w:pPr>
    </w:p>
    <w:p w14:paraId="0A5B302E" w14:textId="77777777" w:rsidR="00DA791A" w:rsidRDefault="00DA791A">
      <w:pPr>
        <w:pStyle w:val="Standard"/>
      </w:pPr>
    </w:p>
    <w:p w14:paraId="67540C88" w14:textId="77777777" w:rsidR="00DA791A" w:rsidRDefault="00DA791A">
      <w:pPr>
        <w:pStyle w:val="Standard"/>
      </w:pPr>
    </w:p>
    <w:p w14:paraId="1E71A39C" w14:textId="77777777" w:rsidR="00DA791A" w:rsidRDefault="00DA791A">
      <w:pPr>
        <w:pStyle w:val="Standard"/>
      </w:pPr>
    </w:p>
    <w:p w14:paraId="089E6839" w14:textId="77777777" w:rsidR="00DA791A" w:rsidRDefault="00000000">
      <w:pPr>
        <w:pStyle w:val="Standard"/>
      </w:pPr>
      <w:r>
        <w:t xml:space="preserve">Ulla Sjöberg </w:t>
      </w:r>
      <w:r>
        <w:tab/>
      </w:r>
      <w:r>
        <w:tab/>
        <w:t>Tommy Thörnqvist</w:t>
      </w:r>
      <w:r>
        <w:tab/>
      </w:r>
      <w:r>
        <w:tab/>
        <w:t>Ingela Sjöblom</w:t>
      </w:r>
    </w:p>
    <w:p w14:paraId="4011104C" w14:textId="77777777" w:rsidR="00DA791A" w:rsidRDefault="00DA791A">
      <w:pPr>
        <w:pStyle w:val="Standard"/>
      </w:pPr>
    </w:p>
    <w:p w14:paraId="69AB1949" w14:textId="77777777" w:rsidR="00DA791A" w:rsidRDefault="00DA791A">
      <w:pPr>
        <w:pStyle w:val="Standard"/>
      </w:pPr>
    </w:p>
    <w:p w14:paraId="63F5F204" w14:textId="77777777" w:rsidR="00DA791A" w:rsidRDefault="00DA791A">
      <w:pPr>
        <w:pStyle w:val="Standard"/>
      </w:pPr>
    </w:p>
    <w:p w14:paraId="6D525DE4" w14:textId="77777777" w:rsidR="00DA791A" w:rsidRDefault="00DA791A">
      <w:pPr>
        <w:pStyle w:val="Standard"/>
      </w:pPr>
    </w:p>
    <w:p w14:paraId="0BE8D6E3" w14:textId="77777777" w:rsidR="00DA791A" w:rsidRDefault="00DA791A">
      <w:pPr>
        <w:pStyle w:val="Standard"/>
      </w:pPr>
    </w:p>
    <w:p w14:paraId="7E887B08" w14:textId="77777777" w:rsidR="00DA791A" w:rsidRDefault="00000000">
      <w:pPr>
        <w:pStyle w:val="Standard"/>
      </w:pPr>
      <w:r>
        <w:t>Bengt Albinsson             Ing-Marie Haraldsson          Håkan Bengtsson         John Gunnarsson</w:t>
      </w:r>
    </w:p>
    <w:p w14:paraId="54E4E76D" w14:textId="77777777" w:rsidR="00DA791A" w:rsidRDefault="00DA791A">
      <w:pPr>
        <w:pStyle w:val="Standard"/>
      </w:pPr>
    </w:p>
    <w:p w14:paraId="6C8F34CF" w14:textId="77777777" w:rsidR="00DA791A" w:rsidRDefault="00DA791A">
      <w:pPr>
        <w:pStyle w:val="Standard"/>
      </w:pPr>
    </w:p>
    <w:p w14:paraId="4CE9DED6" w14:textId="77777777" w:rsidR="00DA791A" w:rsidRDefault="00DA791A">
      <w:pPr>
        <w:pStyle w:val="Standard"/>
      </w:pPr>
    </w:p>
    <w:p w14:paraId="4316987A" w14:textId="77777777" w:rsidR="00DA791A" w:rsidRDefault="00000000">
      <w:pPr>
        <w:pStyle w:val="Standard"/>
      </w:pPr>
      <w:r>
        <w:rPr>
          <w:noProof/>
        </w:rPr>
        <w:lastRenderedPageBreak/>
        <w:drawing>
          <wp:anchor distT="0" distB="1270" distL="114300" distR="119380" simplePos="0" relativeHeight="2" behindDoc="0" locked="0" layoutInCell="1" allowOverlap="1" wp14:anchorId="716A9994" wp14:editId="2192B6C2">
            <wp:simplePos x="0" y="0"/>
            <wp:positionH relativeFrom="column">
              <wp:posOffset>-368935</wp:posOffset>
            </wp:positionH>
            <wp:positionV relativeFrom="paragraph">
              <wp:posOffset>-2540</wp:posOffset>
            </wp:positionV>
            <wp:extent cx="1442720" cy="646430"/>
            <wp:effectExtent l="0" t="0" r="0" b="0"/>
            <wp:wrapSquare wrapText="bothSides"/>
            <wp:docPr id="3"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3"/>
                    <pic:cNvPicPr>
                      <a:picLocks noChangeAspect="1" noChangeArrowheads="1"/>
                    </pic:cNvPicPr>
                  </pic:nvPicPr>
                  <pic:blipFill>
                    <a:blip r:embed="rId4"/>
                    <a:srcRect l="-151" t="-335" r="-151" b="-335"/>
                    <a:stretch>
                      <a:fillRect/>
                    </a:stretch>
                  </pic:blipFill>
                  <pic:spPr bwMode="auto">
                    <a:xfrm>
                      <a:off x="0" y="0"/>
                      <a:ext cx="1442720" cy="646430"/>
                    </a:xfrm>
                    <a:prstGeom prst="rect">
                      <a:avLst/>
                    </a:prstGeom>
                  </pic:spPr>
                </pic:pic>
              </a:graphicData>
            </a:graphic>
          </wp:anchor>
        </w:drawing>
      </w:r>
    </w:p>
    <w:p w14:paraId="54E446E7" w14:textId="77777777" w:rsidR="00DA791A" w:rsidRDefault="00DA791A">
      <w:pPr>
        <w:pStyle w:val="Heading1"/>
        <w:rPr>
          <w:sz w:val="28"/>
          <w:szCs w:val="28"/>
        </w:rPr>
      </w:pPr>
    </w:p>
    <w:p w14:paraId="5480E9CD" w14:textId="77777777" w:rsidR="00DA791A" w:rsidRDefault="00000000">
      <w:pPr>
        <w:pStyle w:val="Heading1"/>
      </w:pPr>
      <w:r>
        <w:rPr>
          <w:sz w:val="28"/>
          <w:szCs w:val="28"/>
        </w:rPr>
        <w:t xml:space="preserve">  </w:t>
      </w:r>
      <w:r>
        <w:t xml:space="preserve"> </w:t>
      </w:r>
    </w:p>
    <w:p w14:paraId="70964E2A" w14:textId="77777777" w:rsidR="00DA791A" w:rsidRDefault="00000000">
      <w:pPr>
        <w:pStyle w:val="Heading1"/>
      </w:pPr>
      <w:r>
        <w:t>Aktiviteter 2022</w:t>
      </w:r>
    </w:p>
    <w:p w14:paraId="5141824A" w14:textId="77777777" w:rsidR="00DA791A" w:rsidRDefault="00DA791A">
      <w:pPr>
        <w:pStyle w:val="Standard"/>
        <w:rPr>
          <w:rFonts w:ascii="Calibri" w:hAnsi="Calibri" w:cs="Calibri"/>
          <w:sz w:val="28"/>
          <w:szCs w:val="28"/>
        </w:rPr>
      </w:pPr>
    </w:p>
    <w:p w14:paraId="5930336A" w14:textId="4E868697" w:rsidR="00DA791A" w:rsidRDefault="00000000">
      <w:pPr>
        <w:pStyle w:val="Standard"/>
      </w:pPr>
      <w:r>
        <w:rPr>
          <w:rFonts w:ascii="Calibri" w:hAnsi="Calibri" w:cs="Calibri"/>
          <w:sz w:val="22"/>
          <w:szCs w:val="22"/>
        </w:rPr>
        <w:t>22 februari</w:t>
      </w:r>
      <w:r>
        <w:rPr>
          <w:rFonts w:ascii="Calibri" w:hAnsi="Calibri" w:cs="Calibri"/>
          <w:sz w:val="22"/>
          <w:szCs w:val="22"/>
        </w:rPr>
        <w:tab/>
      </w:r>
      <w:r>
        <w:rPr>
          <w:rFonts w:ascii="Calibri" w:hAnsi="Calibri" w:cs="Calibri"/>
          <w:b/>
          <w:sz w:val="22"/>
          <w:szCs w:val="22"/>
        </w:rPr>
        <w:t>Årsmöte</w:t>
      </w:r>
      <w:r>
        <w:rPr>
          <w:rFonts w:ascii="Calibri" w:hAnsi="Calibri" w:cs="Calibri"/>
          <w:b/>
          <w:bCs/>
          <w:sz w:val="22"/>
          <w:szCs w:val="22"/>
        </w:rPr>
        <w:t xml:space="preserve"> i Vårt Hus i Skattkärr.</w:t>
      </w:r>
      <w:r>
        <w:rPr>
          <w:rFonts w:ascii="Calibri" w:hAnsi="Calibri" w:cs="Calibri"/>
          <w:sz w:val="22"/>
          <w:szCs w:val="22"/>
        </w:rPr>
        <w:t xml:space="preserve"> Antal deltagare var 32</w:t>
      </w:r>
      <w:r w:rsidR="0072303B">
        <w:rPr>
          <w:rFonts w:ascii="Calibri" w:hAnsi="Calibri" w:cs="Calibri"/>
          <w:sz w:val="22"/>
          <w:szCs w:val="22"/>
        </w:rPr>
        <w:t xml:space="preserve"> </w:t>
      </w:r>
      <w:r>
        <w:rPr>
          <w:rFonts w:ascii="Calibri" w:hAnsi="Calibri" w:cs="Calibri"/>
          <w:sz w:val="22"/>
          <w:szCs w:val="22"/>
        </w:rPr>
        <w:t>.</w:t>
      </w:r>
    </w:p>
    <w:p w14:paraId="29313DE1" w14:textId="77777777" w:rsidR="00DA791A" w:rsidRDefault="00000000">
      <w:pPr>
        <w:pStyle w:val="Standard"/>
      </w:pPr>
      <w:r>
        <w:rPr>
          <w:rFonts w:ascii="Calibri" w:hAnsi="Calibri" w:cs="Calibri"/>
          <w:sz w:val="22"/>
          <w:szCs w:val="22"/>
        </w:rPr>
        <w:tab/>
        <w:t>Före mötet bjöds på en god gourmettallrik, dricka och kaffe.</w:t>
      </w:r>
    </w:p>
    <w:p w14:paraId="611FA871" w14:textId="77777777" w:rsidR="00DA791A" w:rsidRDefault="00000000">
      <w:pPr>
        <w:pStyle w:val="Standard"/>
        <w:ind w:right="283" w:firstLine="1304"/>
        <w:rPr>
          <w:rFonts w:ascii="Calibri" w:hAnsi="Calibri" w:cs="Calibri"/>
          <w:sz w:val="22"/>
          <w:szCs w:val="22"/>
        </w:rPr>
      </w:pPr>
      <w:r>
        <w:rPr>
          <w:rFonts w:ascii="Calibri" w:hAnsi="Calibri" w:cs="Calibri"/>
          <w:sz w:val="22"/>
          <w:szCs w:val="22"/>
        </w:rPr>
        <w:t>Till ordförande vid mötet valdes Robin Sundberg.</w:t>
      </w:r>
    </w:p>
    <w:p w14:paraId="168DF0BD" w14:textId="3A9DA44A" w:rsidR="00DA791A" w:rsidRDefault="00000000">
      <w:pPr>
        <w:pStyle w:val="Standard"/>
        <w:ind w:left="1304" w:firstLine="1"/>
      </w:pPr>
      <w:r>
        <w:rPr>
          <w:rFonts w:ascii="Calibri" w:hAnsi="Calibri" w:cs="Calibri"/>
          <w:sz w:val="22"/>
          <w:szCs w:val="22"/>
        </w:rPr>
        <w:t>Förhandlingar genomfördes på sedvanligt sätt. Styrelsen fick ansvarsfrihet och efter några omval fick styrelsen klartecken att under resten av året ordna verksamheten enligt förevisad sammanställning. Årsmötet avslutades av föreningens ordförande.</w:t>
      </w:r>
    </w:p>
    <w:p w14:paraId="5E593589" w14:textId="77777777" w:rsidR="00DA791A" w:rsidRDefault="00DA791A">
      <w:pPr>
        <w:pStyle w:val="Standard"/>
        <w:ind w:left="1304" w:firstLine="1"/>
        <w:rPr>
          <w:rFonts w:ascii="Calibri" w:hAnsi="Calibri" w:cs="Calibri"/>
          <w:sz w:val="22"/>
          <w:szCs w:val="22"/>
        </w:rPr>
      </w:pPr>
    </w:p>
    <w:p w14:paraId="1F67AF6C" w14:textId="25ABE540" w:rsidR="00DA791A" w:rsidRDefault="00000000">
      <w:pPr>
        <w:pStyle w:val="Standard"/>
        <w:ind w:firstLine="1"/>
      </w:pPr>
      <w:r>
        <w:rPr>
          <w:rFonts w:ascii="Calibri" w:hAnsi="Calibri" w:cs="Calibri"/>
          <w:sz w:val="22"/>
          <w:szCs w:val="22"/>
        </w:rPr>
        <w:t>20 april</w:t>
      </w:r>
      <w:r>
        <w:rPr>
          <w:rFonts w:ascii="Calibri" w:hAnsi="Calibri" w:cs="Calibri"/>
          <w:sz w:val="22"/>
          <w:szCs w:val="22"/>
        </w:rPr>
        <w:tab/>
      </w:r>
      <w:r>
        <w:rPr>
          <w:rFonts w:ascii="Calibri" w:hAnsi="Calibri" w:cs="Calibri"/>
          <w:b/>
          <w:bCs/>
          <w:sz w:val="22"/>
          <w:szCs w:val="22"/>
        </w:rPr>
        <w:t>Studiebesök på en lantgård i Väse</w:t>
      </w:r>
      <w:r>
        <w:rPr>
          <w:rFonts w:ascii="Calibri" w:hAnsi="Calibri" w:cs="Calibri"/>
          <w:sz w:val="22"/>
          <w:szCs w:val="22"/>
        </w:rPr>
        <w:t>.</w:t>
      </w:r>
      <w:r>
        <w:rPr>
          <w:rFonts w:ascii="Calibri" w:hAnsi="Calibri" w:cs="Calibri"/>
          <w:b/>
          <w:bCs/>
          <w:sz w:val="22"/>
          <w:szCs w:val="22"/>
        </w:rPr>
        <w:t xml:space="preserve"> </w:t>
      </w:r>
      <w:r>
        <w:rPr>
          <w:rFonts w:ascii="Calibri" w:hAnsi="Calibri" w:cs="Calibri"/>
          <w:sz w:val="22"/>
          <w:szCs w:val="22"/>
        </w:rPr>
        <w:t xml:space="preserve">Antalet deltagare var 20 . Vi såg lösgående </w:t>
      </w:r>
      <w:r>
        <w:rPr>
          <w:rFonts w:ascii="Calibri" w:hAnsi="Calibri" w:cs="Calibri"/>
          <w:sz w:val="22"/>
          <w:szCs w:val="22"/>
        </w:rPr>
        <w:tab/>
        <w:t xml:space="preserve">kor i ladugården och hur de mjölkades av en robot. I byggnader runtomkring hälsade vi </w:t>
      </w:r>
      <w:r>
        <w:rPr>
          <w:rFonts w:ascii="Calibri" w:hAnsi="Calibri" w:cs="Calibri"/>
          <w:sz w:val="22"/>
          <w:szCs w:val="22"/>
        </w:rPr>
        <w:tab/>
        <w:t>på kalvar och ungkvigor. Vid lite fika berättade gårdens ägare om verksamheten.</w:t>
      </w:r>
    </w:p>
    <w:p w14:paraId="67C1963A" w14:textId="77777777" w:rsidR="00DA791A" w:rsidRDefault="00000000">
      <w:pPr>
        <w:pStyle w:val="Standard"/>
        <w:ind w:firstLine="1"/>
      </w:pPr>
      <w:r>
        <w:rPr>
          <w:rFonts w:ascii="Calibri" w:hAnsi="Calibri" w:cs="Calibri"/>
          <w:sz w:val="22"/>
          <w:szCs w:val="22"/>
        </w:rPr>
        <w:tab/>
        <w:t>Efteråt träffades vi på en vägkrog och åt en bit mat i restaurangen.</w:t>
      </w:r>
    </w:p>
    <w:p w14:paraId="08AD20AA" w14:textId="77777777" w:rsidR="00DA791A" w:rsidRDefault="00DA791A">
      <w:pPr>
        <w:pStyle w:val="Standard"/>
        <w:ind w:firstLine="1"/>
        <w:rPr>
          <w:rFonts w:ascii="Calibri" w:hAnsi="Calibri" w:cs="Calibri"/>
          <w:sz w:val="22"/>
          <w:szCs w:val="22"/>
        </w:rPr>
      </w:pPr>
    </w:p>
    <w:p w14:paraId="74CADB51" w14:textId="638ECBBF" w:rsidR="00DA791A" w:rsidRDefault="00000000" w:rsidP="0072303B">
      <w:pPr>
        <w:pStyle w:val="Standard"/>
        <w:ind w:left="1304" w:hanging="1303"/>
      </w:pPr>
      <w:r>
        <w:rPr>
          <w:rFonts w:ascii="Calibri" w:hAnsi="Calibri" w:cs="Calibri"/>
          <w:sz w:val="22"/>
          <w:szCs w:val="22"/>
        </w:rPr>
        <w:t xml:space="preserve">10 maj </w:t>
      </w:r>
      <w:r>
        <w:rPr>
          <w:rFonts w:ascii="Calibri" w:hAnsi="Calibri" w:cs="Calibri"/>
          <w:sz w:val="22"/>
          <w:szCs w:val="22"/>
        </w:rPr>
        <w:tab/>
      </w:r>
      <w:r>
        <w:rPr>
          <w:rFonts w:ascii="Calibri" w:hAnsi="Calibri" w:cs="Calibri"/>
          <w:b/>
          <w:bCs/>
          <w:sz w:val="22"/>
          <w:szCs w:val="22"/>
        </w:rPr>
        <w:t>Resa till Kinnekulle.</w:t>
      </w:r>
      <w:r>
        <w:rPr>
          <w:rFonts w:ascii="Calibri" w:hAnsi="Calibri" w:cs="Calibri"/>
          <w:sz w:val="22"/>
          <w:szCs w:val="22"/>
        </w:rPr>
        <w:t xml:space="preserve"> Vi var 18 </w:t>
      </w:r>
      <w:r w:rsidR="0072303B">
        <w:rPr>
          <w:rFonts w:ascii="Calibri" w:hAnsi="Calibri" w:cs="Calibri"/>
          <w:sz w:val="22"/>
          <w:szCs w:val="22"/>
        </w:rPr>
        <w:t xml:space="preserve">medlemmar </w:t>
      </w:r>
      <w:r>
        <w:rPr>
          <w:rFonts w:ascii="Calibri" w:hAnsi="Calibri" w:cs="Calibri"/>
          <w:sz w:val="22"/>
          <w:szCs w:val="22"/>
        </w:rPr>
        <w:t>som vid en rundresa med buss på väg till</w:t>
      </w:r>
      <w:r w:rsidR="0072303B">
        <w:rPr>
          <w:rFonts w:ascii="Calibri" w:hAnsi="Calibri" w:cs="Calibri"/>
          <w:sz w:val="22"/>
          <w:szCs w:val="22"/>
        </w:rPr>
        <w:t xml:space="preserve"> </w:t>
      </w:r>
      <w:r>
        <w:rPr>
          <w:rFonts w:ascii="Calibri" w:hAnsi="Calibri" w:cs="Calibri"/>
          <w:sz w:val="22"/>
          <w:szCs w:val="22"/>
        </w:rPr>
        <w:t>Kinnekulle besökte en massa sevärdheter i Västergötland. Efter ett stopp vid Husby kyrka fortsatte vi till Råbäcks slott och naturreservatet Munkängarna där vi såg ramslöken blomma. Sedan besökte vi Falkängens hantverksgata vid Hällekis och efter en god lunch var vi till Dafgårds fabriksbutik i Källby. Vi var även till Tegelmagasinet i Järpås och Rörstrands Outlet i Lidköping innan färden gick hemåt.</w:t>
      </w:r>
    </w:p>
    <w:p w14:paraId="254CB028" w14:textId="77777777" w:rsidR="00DA791A" w:rsidRDefault="00DA791A">
      <w:pPr>
        <w:pStyle w:val="Standard"/>
        <w:ind w:firstLine="1"/>
        <w:rPr>
          <w:rFonts w:ascii="Calibri" w:hAnsi="Calibri" w:cs="Calibri"/>
          <w:sz w:val="22"/>
          <w:szCs w:val="22"/>
        </w:rPr>
      </w:pPr>
    </w:p>
    <w:p w14:paraId="0A0EC095" w14:textId="76758EC3" w:rsidR="00DA791A" w:rsidRDefault="00000000" w:rsidP="0072303B">
      <w:pPr>
        <w:pStyle w:val="Standard"/>
        <w:ind w:left="1304" w:hanging="1304"/>
      </w:pPr>
      <w:r>
        <w:rPr>
          <w:rFonts w:ascii="Calibri" w:hAnsi="Calibri" w:cs="Calibri"/>
          <w:sz w:val="22"/>
          <w:szCs w:val="22"/>
        </w:rPr>
        <w:t>15 juni</w:t>
      </w:r>
      <w:r>
        <w:rPr>
          <w:rFonts w:ascii="Calibri" w:hAnsi="Calibri" w:cs="Calibri"/>
          <w:sz w:val="22"/>
          <w:szCs w:val="22"/>
        </w:rPr>
        <w:tab/>
      </w:r>
      <w:r>
        <w:rPr>
          <w:rFonts w:ascii="Calibri" w:hAnsi="Calibri" w:cs="Calibri"/>
          <w:b/>
          <w:bCs/>
          <w:sz w:val="22"/>
          <w:szCs w:val="22"/>
        </w:rPr>
        <w:t xml:space="preserve">Räkkryssning med Stella Polaris. </w:t>
      </w:r>
      <w:r>
        <w:rPr>
          <w:rFonts w:ascii="Calibri" w:hAnsi="Calibri" w:cs="Calibri"/>
          <w:sz w:val="22"/>
          <w:szCs w:val="22"/>
        </w:rPr>
        <w:t xml:space="preserve">Antalet deltagare var 26 </w:t>
      </w:r>
      <w:r>
        <w:rPr>
          <w:rFonts w:ascii="Calibri" w:hAnsi="Calibri" w:cs="Calibri"/>
          <w:b/>
          <w:bCs/>
          <w:sz w:val="22"/>
          <w:szCs w:val="22"/>
        </w:rPr>
        <w:t xml:space="preserve">. </w:t>
      </w:r>
      <w:r>
        <w:rPr>
          <w:rFonts w:ascii="Calibri" w:hAnsi="Calibri" w:cs="Calibri"/>
          <w:sz w:val="22"/>
          <w:szCs w:val="22"/>
        </w:rPr>
        <w:t xml:space="preserve">Under en 3,5 </w:t>
      </w:r>
      <w:r>
        <w:rPr>
          <w:rFonts w:ascii="Calibri" w:hAnsi="Calibri" w:cs="Calibri"/>
          <w:sz w:val="22"/>
          <w:szCs w:val="22"/>
        </w:rPr>
        <w:tab/>
        <w:t>timmes färd med en turbåt i Vänerns norra skärgården ,söder om Karlstad, kunde vi äta hur mycket räkor vi orkade från en riklig och inbjudande buffè .</w:t>
      </w:r>
      <w:r>
        <w:rPr>
          <w:rFonts w:ascii="Calibri" w:hAnsi="Calibri" w:cs="Calibri"/>
          <w:sz w:val="22"/>
          <w:szCs w:val="22"/>
        </w:rPr>
        <w:tab/>
      </w:r>
    </w:p>
    <w:p w14:paraId="72FEC3A1" w14:textId="77777777" w:rsidR="00DA791A" w:rsidRDefault="00DA791A">
      <w:pPr>
        <w:pStyle w:val="Standard"/>
        <w:ind w:firstLine="1"/>
        <w:rPr>
          <w:rFonts w:ascii="Calibri" w:hAnsi="Calibri" w:cs="Calibri"/>
          <w:sz w:val="22"/>
          <w:szCs w:val="22"/>
        </w:rPr>
      </w:pPr>
    </w:p>
    <w:p w14:paraId="32A3FDD6" w14:textId="22D3F8DF" w:rsidR="00DA791A" w:rsidRDefault="00000000" w:rsidP="0072303B">
      <w:pPr>
        <w:pStyle w:val="Standard"/>
        <w:ind w:left="1304" w:hanging="1304"/>
      </w:pPr>
      <w:r>
        <w:rPr>
          <w:rFonts w:ascii="Calibri" w:hAnsi="Calibri" w:cs="Calibri"/>
          <w:sz w:val="22"/>
          <w:szCs w:val="22"/>
        </w:rPr>
        <w:t xml:space="preserve">22 okt </w:t>
      </w:r>
      <w:r>
        <w:rPr>
          <w:rFonts w:ascii="Calibri" w:hAnsi="Calibri" w:cs="Calibri"/>
          <w:b/>
          <w:bCs/>
          <w:sz w:val="22"/>
          <w:szCs w:val="22"/>
        </w:rPr>
        <w:tab/>
        <w:t xml:space="preserve">Resa med Teaterexpressen till Säffle för att se musikalen ”Såsom i </w:t>
      </w:r>
      <w:r w:rsidR="00DB3E32">
        <w:rPr>
          <w:rFonts w:ascii="Calibri" w:hAnsi="Calibri" w:cs="Calibri"/>
          <w:b/>
          <w:bCs/>
          <w:sz w:val="22"/>
          <w:szCs w:val="22"/>
        </w:rPr>
        <w:t>H</w:t>
      </w:r>
      <w:r>
        <w:rPr>
          <w:rFonts w:ascii="Calibri" w:hAnsi="Calibri" w:cs="Calibri"/>
          <w:b/>
          <w:bCs/>
          <w:sz w:val="22"/>
          <w:szCs w:val="22"/>
        </w:rPr>
        <w:t>immelen”</w:t>
      </w:r>
      <w:r>
        <w:rPr>
          <w:rFonts w:ascii="Calibri" w:hAnsi="Calibri" w:cs="Calibri"/>
          <w:sz w:val="22"/>
          <w:szCs w:val="22"/>
        </w:rPr>
        <w:t xml:space="preserve">. Antalet deltagare var 26 . Resan till Säffle skedde som tidigare år i gamla restaurerade järnvägsvagnar där vi satt skönt och pratade. </w:t>
      </w:r>
    </w:p>
    <w:p w14:paraId="584DC871" w14:textId="71BF6E81" w:rsidR="00DA791A" w:rsidRDefault="00000000" w:rsidP="00DB3E32">
      <w:pPr>
        <w:pStyle w:val="Standard"/>
        <w:ind w:left="1304" w:firstLine="1"/>
      </w:pPr>
      <w:r>
        <w:rPr>
          <w:rFonts w:ascii="Calibri" w:hAnsi="Calibri" w:cs="Calibri"/>
          <w:sz w:val="22"/>
          <w:szCs w:val="22"/>
        </w:rPr>
        <w:t xml:space="preserve">Framme i Säffle bjöds vi på en välsmakande middag innan </w:t>
      </w:r>
      <w:r>
        <w:rPr>
          <w:rFonts w:ascii="Calibri" w:hAnsi="Calibri" w:cs="Calibri"/>
          <w:sz w:val="22"/>
          <w:szCs w:val="22"/>
        </w:rPr>
        <w:tab/>
        <w:t>musikalen började.  Föreställningen var en musikal som baserades på Kay Pollaks prisbelönta film</w:t>
      </w:r>
      <w:r w:rsidR="00DB3E32">
        <w:rPr>
          <w:rFonts w:ascii="Calibri" w:hAnsi="Calibri" w:cs="Calibri"/>
          <w:sz w:val="22"/>
          <w:szCs w:val="22"/>
        </w:rPr>
        <w:t xml:space="preserve"> med samma namn från 2004</w:t>
      </w:r>
      <w:r>
        <w:rPr>
          <w:rFonts w:ascii="Calibri" w:hAnsi="Calibri" w:cs="Calibri"/>
          <w:sz w:val="22"/>
          <w:szCs w:val="22"/>
        </w:rPr>
        <w:t>. I föreställnings paus fick vi sträcka på benen samt dricka kaffe med en kaka till. Under hemresan med tåget efter föreställningen fick vi kaffe och smörgås medan vi satt och småpratade.</w:t>
      </w:r>
    </w:p>
    <w:p w14:paraId="3B0F7EC1" w14:textId="77777777" w:rsidR="00DA791A" w:rsidRDefault="00DA791A">
      <w:pPr>
        <w:pStyle w:val="Standard"/>
        <w:ind w:firstLine="1"/>
        <w:rPr>
          <w:rFonts w:ascii="Calibri" w:hAnsi="Calibri" w:cs="Calibri"/>
          <w:sz w:val="22"/>
          <w:szCs w:val="22"/>
        </w:rPr>
      </w:pPr>
    </w:p>
    <w:p w14:paraId="5C7E7493" w14:textId="14B4842C" w:rsidR="00DA791A" w:rsidRDefault="00000000">
      <w:pPr>
        <w:pStyle w:val="Standard"/>
        <w:ind w:firstLine="1"/>
      </w:pPr>
      <w:r>
        <w:rPr>
          <w:rFonts w:ascii="Calibri" w:hAnsi="Calibri" w:cs="Calibri"/>
          <w:sz w:val="22"/>
          <w:szCs w:val="22"/>
        </w:rPr>
        <w:t>7 december</w:t>
      </w:r>
      <w:r>
        <w:rPr>
          <w:rFonts w:ascii="Calibri" w:hAnsi="Calibri" w:cs="Calibri"/>
          <w:sz w:val="22"/>
          <w:szCs w:val="22"/>
        </w:rPr>
        <w:tab/>
      </w:r>
      <w:r>
        <w:rPr>
          <w:rFonts w:ascii="Calibri" w:hAnsi="Calibri" w:cs="Calibri"/>
          <w:b/>
          <w:bCs/>
          <w:sz w:val="22"/>
          <w:szCs w:val="22"/>
        </w:rPr>
        <w:t xml:space="preserve">Julbordet på Elite Stadshotell i Karlstad. </w:t>
      </w:r>
      <w:r>
        <w:rPr>
          <w:rFonts w:ascii="Calibri" w:hAnsi="Calibri" w:cs="Calibri"/>
          <w:sz w:val="22"/>
          <w:szCs w:val="22"/>
        </w:rPr>
        <w:t xml:space="preserve">Antalet deltagare var 43 varav en </w:t>
      </w:r>
      <w:r>
        <w:rPr>
          <w:rFonts w:ascii="Calibri" w:hAnsi="Calibri" w:cs="Calibri"/>
          <w:sz w:val="22"/>
          <w:szCs w:val="22"/>
        </w:rPr>
        <w:tab/>
        <w:t xml:space="preserve">icke medlem. Innan maten bjöds vi på glögg och pepparkakor. </w:t>
      </w:r>
      <w:r>
        <w:rPr>
          <w:rFonts w:ascii="Calibri" w:hAnsi="Calibri" w:cs="Calibri"/>
          <w:sz w:val="22"/>
          <w:szCs w:val="22"/>
        </w:rPr>
        <w:tab/>
        <w:t xml:space="preserve">Julbordsbuffèn var liksom tidigare år inbjudande dukat med olika sorter av sill, lax och </w:t>
      </w:r>
      <w:r>
        <w:rPr>
          <w:rFonts w:ascii="Calibri" w:hAnsi="Calibri" w:cs="Calibri"/>
          <w:sz w:val="22"/>
          <w:szCs w:val="22"/>
        </w:rPr>
        <w:tab/>
        <w:t xml:space="preserve">varma rätter. Efter att vi hade försett oss av maten fanns det dessert, godis och </w:t>
      </w:r>
      <w:r>
        <w:rPr>
          <w:rFonts w:ascii="Calibri" w:hAnsi="Calibri" w:cs="Calibri"/>
          <w:sz w:val="22"/>
          <w:szCs w:val="22"/>
        </w:rPr>
        <w:tab/>
        <w:t>kaffe att avsluta måltiden med.</w:t>
      </w:r>
    </w:p>
    <w:p w14:paraId="7A4B09A9" w14:textId="77777777" w:rsidR="00DA791A" w:rsidRDefault="00DA791A">
      <w:pPr>
        <w:pStyle w:val="Standard"/>
        <w:ind w:firstLine="1"/>
        <w:rPr>
          <w:rFonts w:ascii="Calibri" w:hAnsi="Calibri" w:cs="Calibri"/>
          <w:sz w:val="22"/>
          <w:szCs w:val="22"/>
        </w:rPr>
      </w:pPr>
    </w:p>
    <w:p w14:paraId="2BBE8591" w14:textId="0B82F92B" w:rsidR="00DA791A" w:rsidRDefault="00000000">
      <w:pPr>
        <w:pStyle w:val="Standard"/>
        <w:ind w:firstLine="1"/>
      </w:pPr>
      <w:r>
        <w:rPr>
          <w:rFonts w:ascii="Calibri" w:hAnsi="Calibri" w:cs="Calibri"/>
          <w:sz w:val="22"/>
          <w:szCs w:val="22"/>
        </w:rPr>
        <w:t>De planerade aktiviteterna 2-7 maj Resa till Rügen och den 30 augusti Resa till Östergötland blev inställda på grund av för få anmälda.</w:t>
      </w:r>
    </w:p>
    <w:p w14:paraId="4716D82D" w14:textId="77777777" w:rsidR="00DA791A" w:rsidRDefault="00DA791A">
      <w:pPr>
        <w:pStyle w:val="Standard"/>
        <w:ind w:left="1304" w:firstLine="1"/>
        <w:rPr>
          <w:rFonts w:ascii="Calibri" w:hAnsi="Calibri" w:cs="Calibri"/>
          <w:sz w:val="22"/>
          <w:szCs w:val="22"/>
        </w:rPr>
      </w:pPr>
    </w:p>
    <w:p w14:paraId="527021A5" w14:textId="77777777" w:rsidR="00DA791A" w:rsidRDefault="00000000">
      <w:pPr>
        <w:pStyle w:val="Standard"/>
        <w:ind w:left="1304" w:firstLine="1"/>
        <w:rPr>
          <w:rFonts w:ascii="Calibri" w:hAnsi="Calibri" w:cs="Calibri"/>
          <w:sz w:val="22"/>
          <w:szCs w:val="22"/>
        </w:rPr>
      </w:pPr>
      <w:r>
        <w:rPr>
          <w:rFonts w:ascii="Calibri" w:hAnsi="Calibri" w:cs="Calibri"/>
          <w:sz w:val="22"/>
          <w:szCs w:val="22"/>
        </w:rPr>
        <w:tab/>
      </w:r>
    </w:p>
    <w:p w14:paraId="32C794FA" w14:textId="77777777" w:rsidR="00DA791A" w:rsidRDefault="00DA791A">
      <w:pPr>
        <w:pStyle w:val="Standard"/>
        <w:ind w:left="1304" w:firstLine="1"/>
        <w:rPr>
          <w:rFonts w:ascii="Calibri" w:hAnsi="Calibri" w:cs="Calibri"/>
          <w:sz w:val="22"/>
          <w:szCs w:val="22"/>
        </w:rPr>
      </w:pPr>
    </w:p>
    <w:p w14:paraId="2DAB1316" w14:textId="77777777" w:rsidR="00DA791A" w:rsidRDefault="00DA791A">
      <w:pPr>
        <w:pStyle w:val="Standard"/>
      </w:pPr>
    </w:p>
    <w:sectPr w:rsidR="00DA791A">
      <w:pgSz w:w="11906" w:h="16838"/>
      <w:pgMar w:top="737" w:right="1417" w:bottom="794" w:left="1417"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91A"/>
    <w:rsid w:val="00275FD6"/>
    <w:rsid w:val="0072303B"/>
    <w:rsid w:val="00B920EE"/>
    <w:rsid w:val="00BE0E27"/>
    <w:rsid w:val="00DA791A"/>
    <w:rsid w:val="00DB3E32"/>
    <w:rsid w:val="00EE6B55"/>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4D6B"/>
  <w15:docId w15:val="{F818E832-AFEF-4874-BD8C-A0FB020E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2"/>
        <w:szCs w:val="24"/>
        <w:lang w:val="sv-S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rPr>
      <w:sz w:val="24"/>
    </w:rPr>
  </w:style>
  <w:style w:type="paragraph" w:styleId="Heading1">
    <w:name w:val="heading 1"/>
    <w:basedOn w:val="Normal"/>
    <w:uiPriority w:val="9"/>
    <w:qFormat/>
    <w:pPr>
      <w:keepNext/>
      <w:widowControl w:val="0"/>
      <w:spacing w:before="240" w:after="60"/>
      <w:outlineLvl w:val="0"/>
    </w:pPr>
    <w:rPr>
      <w:rFonts w:ascii="Arial" w:eastAsia="Arial" w:hAnsi="Arial" w:cs="Arial"/>
      <w:b/>
      <w:bCs/>
      <w:sz w:val="32"/>
      <w:szCs w:val="32"/>
    </w:rPr>
  </w:style>
  <w:style w:type="paragraph" w:styleId="Heading2">
    <w:name w:val="heading 2"/>
    <w:basedOn w:val="Rubrik"/>
    <w:uiPriority w:val="9"/>
    <w:semiHidden/>
    <w:unhideWhenUsed/>
    <w:qFormat/>
    <w:pPr>
      <w:spacing w:before="200"/>
      <w:outlineLvl w:val="1"/>
    </w:pPr>
    <w:rPr>
      <w:b/>
      <w:bCs/>
      <w:sz w:val="32"/>
      <w:szCs w:val="32"/>
    </w:rPr>
  </w:style>
  <w:style w:type="paragraph" w:styleId="Heading3">
    <w:name w:val="heading 3"/>
    <w:basedOn w:val="Rubrik"/>
    <w:uiPriority w:val="9"/>
    <w:semiHidden/>
    <w:unhideWhenUsed/>
    <w:qFormat/>
    <w:pPr>
      <w:spacing w:before="140"/>
      <w:outlineLvl w:val="2"/>
    </w:pPr>
    <w:rPr>
      <w:b/>
      <w:bCs/>
    </w:rPr>
  </w:style>
  <w:style w:type="paragraph" w:styleId="Heading4">
    <w:name w:val="heading 4"/>
    <w:basedOn w:val="Rubrik"/>
    <w:uiPriority w:val="9"/>
    <w:semiHidden/>
    <w:unhideWhenUsed/>
    <w:qFormat/>
    <w:pPr>
      <w:spacing w:before="120"/>
      <w:outlineLvl w:val="3"/>
    </w:pPr>
    <w:rPr>
      <w:b/>
      <w:bCs/>
      <w:i/>
      <w:iCs/>
      <w:sz w:val="27"/>
      <w:szCs w:val="27"/>
    </w:rPr>
  </w:style>
  <w:style w:type="paragraph" w:styleId="Heading5">
    <w:name w:val="heading 5"/>
    <w:basedOn w:val="Rubrik"/>
    <w:uiPriority w:val="9"/>
    <w:semiHidden/>
    <w:unhideWhenUsed/>
    <w:qFormat/>
    <w:pPr>
      <w:spacing w:before="120" w:after="60"/>
      <w:outlineLvl w:val="4"/>
    </w:pPr>
    <w:rPr>
      <w:b/>
      <w:bCs/>
      <w:sz w:val="24"/>
      <w:szCs w:val="24"/>
    </w:rPr>
  </w:style>
  <w:style w:type="paragraph" w:styleId="Heading6">
    <w:name w:val="heading 6"/>
    <w:basedOn w:val="Rubrik"/>
    <w:uiPriority w:val="9"/>
    <w:semiHidden/>
    <w:unhideWhenUsed/>
    <w:qFormat/>
    <w:pPr>
      <w:spacing w:before="60" w:after="60"/>
      <w:outlineLvl w:val="5"/>
    </w:pPr>
    <w:rPr>
      <w:b/>
      <w:bCs/>
      <w:i/>
      <w:iCs/>
      <w:sz w:val="24"/>
      <w:szCs w:val="24"/>
    </w:rPr>
  </w:style>
  <w:style w:type="paragraph" w:styleId="Heading7">
    <w:name w:val="heading 7"/>
    <w:basedOn w:val="Rubrik"/>
    <w:qFormat/>
    <w:pPr>
      <w:spacing w:before="60" w:after="60"/>
      <w:outlineLvl w:val="6"/>
    </w:pPr>
    <w:rPr>
      <w:b/>
      <w:bCs/>
      <w:sz w:val="22"/>
      <w:szCs w:val="22"/>
    </w:rPr>
  </w:style>
  <w:style w:type="paragraph" w:styleId="Heading8">
    <w:name w:val="heading 8"/>
    <w:basedOn w:val="Rubrik"/>
    <w:qFormat/>
    <w:pPr>
      <w:spacing w:before="60" w:after="60"/>
      <w:outlineLvl w:val="7"/>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DefaultParagraphFont">
    <w:name w:val="WW-Default Paragraph Font"/>
    <w:qFormat/>
  </w:style>
  <w:style w:type="character" w:customStyle="1" w:styleId="Standardstycketeckensnitt">
    <w:name w:val="Standardstycketeckensnitt"/>
    <w:qFormat/>
  </w:style>
  <w:style w:type="character" w:customStyle="1" w:styleId="Standardstycketeckensnitt1">
    <w:name w:val="Standardstycketeckensnitt1"/>
    <w:qFormat/>
  </w:style>
  <w:style w:type="character" w:customStyle="1" w:styleId="BalloonTextChar">
    <w:name w:val="Balloon Text Char"/>
    <w:qFormat/>
    <w:rPr>
      <w:rFonts w:ascii="Segoe UI" w:eastAsia="Segoe UI" w:hAnsi="Segoe UI" w:cs="Segoe UI"/>
      <w:sz w:val="18"/>
      <w:szCs w:val="18"/>
      <w:lang w:eastAsia="zh-CN"/>
    </w:rPr>
  </w:style>
  <w:style w:type="paragraph" w:customStyle="1" w:styleId="Rubrik">
    <w:name w:val="Rubrik"/>
    <w:basedOn w:val="Normal"/>
    <w:next w:val="BodyText"/>
    <w:qFormat/>
    <w:pPr>
      <w:keepNext/>
      <w:widowControl w:val="0"/>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Normal"/>
    <w:pPr>
      <w:widowControl w:val="0"/>
    </w:pPr>
    <w:rPr>
      <w:rFonts w:cs="Mangal"/>
    </w:rPr>
  </w:style>
  <w:style w:type="paragraph" w:customStyle="1" w:styleId="Caption1">
    <w:name w:val="Caption1"/>
    <w:basedOn w:val="Normal"/>
    <w:qFormat/>
    <w:pPr>
      <w:widowControl w:val="0"/>
      <w:suppressLineNumbers/>
      <w:spacing w:before="120" w:after="120"/>
    </w:pPr>
    <w:rPr>
      <w:i/>
      <w:iCs/>
    </w:rPr>
  </w:style>
  <w:style w:type="paragraph" w:customStyle="1" w:styleId="Frteckning">
    <w:name w:val="Förteckning"/>
    <w:basedOn w:val="Normal"/>
    <w:qFormat/>
    <w:pPr>
      <w:widowControl w:val="0"/>
      <w:suppressLineNumbers/>
    </w:pPr>
    <w:rPr>
      <w:rFonts w:cs="Mangal"/>
    </w:rPr>
  </w:style>
  <w:style w:type="paragraph" w:customStyle="1" w:styleId="Standard">
    <w:name w:val="Standard"/>
    <w:qFormat/>
    <w:rPr>
      <w:rFonts w:ascii="Times New Roman" w:eastAsia="Times New Roman" w:hAnsi="Times New Roman" w:cs="Times New Roman"/>
      <w:sz w:val="24"/>
      <w:lang w:bidi="ar-SA"/>
    </w:rPr>
  </w:style>
  <w:style w:type="paragraph" w:customStyle="1" w:styleId="Textbody">
    <w:name w:val="Text body"/>
    <w:basedOn w:val="Standard"/>
    <w:qFormat/>
    <w:pPr>
      <w:spacing w:after="140" w:line="288" w:lineRule="auto"/>
    </w:pPr>
  </w:style>
  <w:style w:type="paragraph" w:styleId="Caption">
    <w:name w:val="caption"/>
    <w:basedOn w:val="Standard"/>
    <w:qFormat/>
    <w:pPr>
      <w:suppressLineNumbers/>
      <w:spacing w:before="120" w:after="120"/>
    </w:pPr>
    <w:rPr>
      <w:rFonts w:cs="Lucida Sans"/>
      <w:i/>
      <w:iCs/>
    </w:rPr>
  </w:style>
  <w:style w:type="paragraph" w:customStyle="1" w:styleId="WW-Caption">
    <w:name w:val="WW-Caption"/>
    <w:basedOn w:val="Standard"/>
    <w:qFormat/>
    <w:pPr>
      <w:suppressLineNumbers/>
      <w:spacing w:before="120" w:after="120"/>
    </w:pPr>
    <w:rPr>
      <w:rFonts w:cs="Mangal"/>
      <w:i/>
      <w:iCs/>
    </w:rPr>
  </w:style>
  <w:style w:type="paragraph" w:customStyle="1" w:styleId="Rubrik1">
    <w:name w:val="Rubrik1"/>
    <w:basedOn w:val="Standard"/>
    <w:qFormat/>
    <w:pPr>
      <w:keepNext/>
      <w:spacing w:before="240" w:after="120"/>
    </w:pPr>
    <w:rPr>
      <w:rFonts w:ascii="Liberation Sans" w:eastAsia="Microsoft YaHei" w:hAnsi="Liberation Sans" w:cs="Mangal"/>
      <w:sz w:val="28"/>
      <w:szCs w:val="28"/>
    </w:rPr>
  </w:style>
  <w:style w:type="paragraph" w:customStyle="1" w:styleId="Beskrivning">
    <w:name w:val="Beskrivning"/>
    <w:basedOn w:val="Standard"/>
    <w:qFormat/>
    <w:pPr>
      <w:suppressLineNumbers/>
      <w:spacing w:before="120" w:after="120"/>
    </w:pPr>
    <w:rPr>
      <w:rFonts w:cs="Mangal"/>
      <w:i/>
      <w:iCs/>
    </w:rPr>
  </w:style>
  <w:style w:type="paragraph" w:customStyle="1" w:styleId="Ballongtext">
    <w:name w:val="Ballongtext"/>
    <w:basedOn w:val="Standard"/>
    <w:qFormat/>
    <w:rPr>
      <w:rFonts w:ascii="Tahoma" w:eastAsia="Tahoma" w:hAnsi="Tahoma" w:cs="Tahoma"/>
      <w:sz w:val="16"/>
      <w:szCs w:val="16"/>
    </w:rPr>
  </w:style>
  <w:style w:type="paragraph" w:customStyle="1" w:styleId="Title1">
    <w:name w:val="Title1"/>
    <w:basedOn w:val="Rubrik"/>
    <w:qFormat/>
    <w:pPr>
      <w:jc w:val="center"/>
    </w:pPr>
    <w:rPr>
      <w:b/>
      <w:bCs/>
      <w:sz w:val="56"/>
      <w:szCs w:val="56"/>
    </w:rPr>
  </w:style>
  <w:style w:type="paragraph" w:styleId="BalloonText">
    <w:name w:val="Balloon Text"/>
    <w:basedOn w:val="Standard"/>
    <w:qFormat/>
    <w:rPr>
      <w:rFonts w:ascii="Segoe UI" w:eastAsia="Segoe UI" w:hAnsi="Segoe UI" w:cs="Segoe UI"/>
      <w:sz w:val="18"/>
      <w:szCs w:val="18"/>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Microsoft_Excel_Worksheet.xlsx"/><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588</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dc:creator>
  <dc:description/>
  <cp:lastModifiedBy>Tommy Thörnqvist</cp:lastModifiedBy>
  <cp:revision>6</cp:revision>
  <cp:lastPrinted>2023-01-09T16:08:00Z</cp:lastPrinted>
  <dcterms:created xsi:type="dcterms:W3CDTF">2023-01-12T11:09:00Z</dcterms:created>
  <dcterms:modified xsi:type="dcterms:W3CDTF">2023-01-14T12:56:00Z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